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8E" w:rsidRPr="00B11DF6" w:rsidRDefault="00B16E8E" w:rsidP="00B16E8E">
      <w:pPr>
        <w:pStyle w:val="Normlnweb"/>
        <w:rPr>
          <w:b/>
        </w:rPr>
      </w:pPr>
      <w:r w:rsidRPr="00B11DF6">
        <w:rPr>
          <w:b/>
        </w:rPr>
        <w:t>Zápis ze zasedání Komise pro etiku ze</w:t>
      </w:r>
      <w:r w:rsidR="00186528" w:rsidRPr="00B11DF6">
        <w:rPr>
          <w:b/>
        </w:rPr>
        <w:t xml:space="preserve"> dne</w:t>
      </w:r>
      <w:r w:rsidRPr="00B11DF6">
        <w:rPr>
          <w:b/>
        </w:rPr>
        <w:t xml:space="preserve"> </w:t>
      </w:r>
      <w:r w:rsidR="00EE0212" w:rsidRPr="00B11DF6">
        <w:rPr>
          <w:b/>
        </w:rPr>
        <w:t>15. března</w:t>
      </w:r>
      <w:r w:rsidR="009757FE" w:rsidRPr="00B11DF6">
        <w:rPr>
          <w:b/>
        </w:rPr>
        <w:t xml:space="preserve"> 2017</w:t>
      </w:r>
      <w:r w:rsidRPr="00B11DF6">
        <w:rPr>
          <w:b/>
        </w:rPr>
        <w:t xml:space="preserve"> </w:t>
      </w:r>
      <w:bookmarkStart w:id="0" w:name="_GoBack"/>
      <w:bookmarkEnd w:id="0"/>
    </w:p>
    <w:p w:rsidR="00B16E8E" w:rsidRPr="00CF2CA2" w:rsidRDefault="00B16E8E" w:rsidP="00B16E8E">
      <w:pPr>
        <w:pStyle w:val="Normlnweb"/>
        <w:rPr>
          <w:b/>
        </w:rPr>
      </w:pPr>
      <w:r w:rsidRPr="00CF2CA2">
        <w:rPr>
          <w:b/>
        </w:rPr>
        <w:t xml:space="preserve">Nová podání: </w:t>
      </w:r>
    </w:p>
    <w:p w:rsidR="00C22C68" w:rsidRPr="00CF2CA2" w:rsidRDefault="00C05F38" w:rsidP="00B16E8E">
      <w:pPr>
        <w:pStyle w:val="Normlnweb"/>
      </w:pPr>
      <w:r w:rsidRPr="00CF2CA2">
        <w:t>*</w:t>
      </w:r>
      <w:r w:rsidR="00C22C68" w:rsidRPr="00CF2CA2">
        <w:t xml:space="preserve">Podání Jakuba Valenty na články Romana Zahrádky, který údajně materiály </w:t>
      </w:r>
      <w:r w:rsidR="0045031F" w:rsidRPr="00CF2CA2">
        <w:t>jiných novinářů, přepracovává</w:t>
      </w:r>
      <w:r w:rsidR="00C22C68" w:rsidRPr="00CF2CA2">
        <w:t xml:space="preserve"> a používá – přišel podrobný seznam inkriminovaných textů – komise se obrátí na</w:t>
      </w:r>
      <w:r w:rsidRPr="00CF2CA2">
        <w:t xml:space="preserve"> Romana Zahrádku pro ověření stížnosti.</w:t>
      </w:r>
    </w:p>
    <w:p w:rsidR="00B16E8E" w:rsidRPr="00CF2CA2" w:rsidRDefault="00B16E8E" w:rsidP="00B16E8E">
      <w:pPr>
        <w:pStyle w:val="Normlnweb"/>
      </w:pPr>
      <w:r w:rsidRPr="00CF2CA2">
        <w:t>* Podání</w:t>
      </w:r>
      <w:r w:rsidR="00EE5792" w:rsidRPr="00CF2CA2">
        <w:t xml:space="preserve"> od</w:t>
      </w:r>
      <w:r w:rsidRPr="00CF2CA2">
        <w:t xml:space="preserve"> </w:t>
      </w:r>
      <w:r w:rsidR="006640F8" w:rsidRPr="00CF2CA2">
        <w:t xml:space="preserve">Pavla </w:t>
      </w:r>
      <w:proofErr w:type="spellStart"/>
      <w:r w:rsidR="00EE5792" w:rsidRPr="00CF2CA2">
        <w:t>Trčala</w:t>
      </w:r>
      <w:proofErr w:type="spellEnd"/>
      <w:r w:rsidR="006640F8" w:rsidRPr="00CF2CA2">
        <w:t xml:space="preserve"> – podání přišlo po</w:t>
      </w:r>
      <w:r w:rsidR="004E4850" w:rsidRPr="00CF2CA2">
        <w:t xml:space="preserve"> minulém</w:t>
      </w:r>
      <w:r w:rsidR="006640F8" w:rsidRPr="00CF2CA2">
        <w:t xml:space="preserve"> zasedání KPE, byla dotázána redakce Hospodářských novin. Kolega </w:t>
      </w:r>
      <w:proofErr w:type="spellStart"/>
      <w:r w:rsidR="006640F8" w:rsidRPr="00CF2CA2">
        <w:t>Denemark</w:t>
      </w:r>
      <w:proofErr w:type="spellEnd"/>
      <w:r w:rsidR="006640F8" w:rsidRPr="00CF2CA2">
        <w:t xml:space="preserve"> odpově</w:t>
      </w:r>
      <w:r w:rsidR="00EE5792" w:rsidRPr="00CF2CA2">
        <w:t>děl k</w:t>
      </w:r>
      <w:r w:rsidR="004E4850" w:rsidRPr="00CF2CA2">
        <w:t> </w:t>
      </w:r>
      <w:r w:rsidR="00EE5792" w:rsidRPr="00CF2CA2">
        <w:t>několika</w:t>
      </w:r>
      <w:r w:rsidR="004E4850" w:rsidRPr="00CF2CA2">
        <w:t xml:space="preserve"> </w:t>
      </w:r>
      <w:r w:rsidR="00C22C68" w:rsidRPr="00CF2CA2">
        <w:t>částem stížnosti</w:t>
      </w:r>
      <w:r w:rsidR="00EE5792" w:rsidRPr="00CF2CA2">
        <w:t xml:space="preserve"> a uvádí, že Ivan </w:t>
      </w:r>
      <w:proofErr w:type="spellStart"/>
      <w:r w:rsidR="00EE5792" w:rsidRPr="00CF2CA2">
        <w:t>Brezina</w:t>
      </w:r>
      <w:proofErr w:type="spellEnd"/>
      <w:r w:rsidR="00EE5792" w:rsidRPr="00CF2CA2">
        <w:t xml:space="preserve"> není stálým zaměstnancem HN</w:t>
      </w:r>
      <w:r w:rsidR="00C22C68" w:rsidRPr="00CF2CA2">
        <w:t>.</w:t>
      </w:r>
      <w:r w:rsidR="006640F8" w:rsidRPr="00CF2CA2">
        <w:t xml:space="preserve"> Podklady </w:t>
      </w:r>
      <w:r w:rsidR="00CD30F5" w:rsidRPr="00CF2CA2">
        <w:t xml:space="preserve">obdrželi všichni </w:t>
      </w:r>
      <w:r w:rsidR="009757FE" w:rsidRPr="00CF2CA2">
        <w:t>členové</w:t>
      </w:r>
      <w:r w:rsidR="00CD30F5" w:rsidRPr="00CF2CA2">
        <w:t xml:space="preserve"> komise.</w:t>
      </w:r>
      <w:r w:rsidR="009757FE" w:rsidRPr="00CF2CA2">
        <w:t xml:space="preserve"> </w:t>
      </w:r>
      <w:r w:rsidR="0045031F" w:rsidRPr="00CF2CA2">
        <w:t>KPE</w:t>
      </w:r>
      <w:r w:rsidR="000F59D8" w:rsidRPr="00CF2CA2">
        <w:t xml:space="preserve"> doporučuje, aby věc</w:t>
      </w:r>
      <w:r w:rsidR="00CD30F5" w:rsidRPr="00CF2CA2">
        <w:t xml:space="preserve"> stěžovatel</w:t>
      </w:r>
      <w:r w:rsidR="000F59D8" w:rsidRPr="00CF2CA2">
        <w:t xml:space="preserve"> řešil v občanskoprávním sporu.</w:t>
      </w:r>
    </w:p>
    <w:p w:rsidR="0078181F" w:rsidRPr="00CF2CA2" w:rsidRDefault="0078181F" w:rsidP="0078181F">
      <w:pPr>
        <w:shd w:val="clear" w:color="auto" w:fill="FFFFFF"/>
        <w:rPr>
          <w:rFonts w:ascii="Times New Roman" w:eastAsia="Times New Roman" w:hAnsi="Times New Roman" w:cs="Times New Roman"/>
          <w:color w:val="222222"/>
          <w:sz w:val="24"/>
          <w:szCs w:val="24"/>
          <w:lang w:eastAsia="cs-CZ"/>
        </w:rPr>
      </w:pPr>
      <w:r w:rsidRPr="00CF2CA2">
        <w:rPr>
          <w:rFonts w:ascii="Times New Roman" w:hAnsi="Times New Roman" w:cs="Times New Roman"/>
          <w:sz w:val="24"/>
          <w:szCs w:val="24"/>
        </w:rPr>
        <w:t xml:space="preserve">* </w:t>
      </w:r>
      <w:r w:rsidR="00C05F38" w:rsidRPr="00CF2CA2">
        <w:rPr>
          <w:rFonts w:ascii="Times New Roman" w:hAnsi="Times New Roman" w:cs="Times New Roman"/>
          <w:sz w:val="24"/>
          <w:szCs w:val="24"/>
        </w:rPr>
        <w:t>K</w:t>
      </w:r>
      <w:r w:rsidR="0045031F" w:rsidRPr="00CF2CA2">
        <w:rPr>
          <w:rFonts w:ascii="Times New Roman" w:hAnsi="Times New Roman" w:cs="Times New Roman"/>
          <w:sz w:val="24"/>
          <w:szCs w:val="24"/>
        </w:rPr>
        <w:t>PE</w:t>
      </w:r>
      <w:r w:rsidR="00C05F38" w:rsidRPr="00CF2CA2">
        <w:rPr>
          <w:rFonts w:ascii="Times New Roman" w:hAnsi="Times New Roman" w:cs="Times New Roman"/>
          <w:sz w:val="24"/>
          <w:szCs w:val="24"/>
        </w:rPr>
        <w:t xml:space="preserve"> obdržela vzájemnou korespondenci Obchodní společnosti </w:t>
      </w:r>
      <w:proofErr w:type="spellStart"/>
      <w:r w:rsidR="00C05F38" w:rsidRPr="00CF2CA2">
        <w:rPr>
          <w:rFonts w:ascii="Times New Roman" w:hAnsi="Times New Roman" w:cs="Times New Roman"/>
          <w:sz w:val="24"/>
          <w:szCs w:val="24"/>
        </w:rPr>
        <w:t>Partners</w:t>
      </w:r>
      <w:proofErr w:type="spellEnd"/>
      <w:r w:rsidR="00C05F38" w:rsidRPr="00CF2CA2">
        <w:rPr>
          <w:rFonts w:ascii="Times New Roman" w:hAnsi="Times New Roman" w:cs="Times New Roman"/>
          <w:sz w:val="24"/>
          <w:szCs w:val="24"/>
        </w:rPr>
        <w:t xml:space="preserve"> media, s. r. o a Phoenix Investor CZ, s. r. o – jedná se o spor, ve kterém jsou zapojeny právní kanceláře</w:t>
      </w:r>
      <w:r w:rsidR="00CD30F5" w:rsidRPr="00CF2CA2">
        <w:rPr>
          <w:rFonts w:ascii="Times New Roman" w:hAnsi="Times New Roman" w:cs="Times New Roman"/>
          <w:sz w:val="24"/>
          <w:szCs w:val="24"/>
        </w:rPr>
        <w:t>.</w:t>
      </w:r>
      <w:r w:rsidR="00C05F38" w:rsidRPr="00CF2CA2">
        <w:rPr>
          <w:rFonts w:ascii="Times New Roman" w:hAnsi="Times New Roman" w:cs="Times New Roman"/>
          <w:sz w:val="24"/>
          <w:szCs w:val="24"/>
        </w:rPr>
        <w:t xml:space="preserve"> KPE </w:t>
      </w:r>
      <w:r w:rsidR="0045031F" w:rsidRPr="00CF2CA2">
        <w:rPr>
          <w:rFonts w:ascii="Times New Roman" w:hAnsi="Times New Roman" w:cs="Times New Roman"/>
          <w:sz w:val="24"/>
          <w:szCs w:val="24"/>
        </w:rPr>
        <w:t xml:space="preserve">se </w:t>
      </w:r>
      <w:r w:rsidR="00C05F38" w:rsidRPr="00CF2CA2">
        <w:rPr>
          <w:rFonts w:ascii="Times New Roman" w:hAnsi="Times New Roman" w:cs="Times New Roman"/>
          <w:sz w:val="24"/>
          <w:szCs w:val="24"/>
        </w:rPr>
        <w:t xml:space="preserve">nemůže k problému vyjádřit, </w:t>
      </w:r>
      <w:r w:rsidRPr="00CF2CA2">
        <w:rPr>
          <w:rFonts w:ascii="Times New Roman" w:hAnsi="Times New Roman" w:cs="Times New Roman"/>
          <w:sz w:val="24"/>
          <w:szCs w:val="24"/>
        </w:rPr>
        <w:t>konstatujeme však, že p</w:t>
      </w:r>
      <w:r w:rsidRPr="00CF2CA2">
        <w:rPr>
          <w:rFonts w:ascii="Times New Roman" w:eastAsia="Times New Roman" w:hAnsi="Times New Roman" w:cs="Times New Roman"/>
          <w:color w:val="222222"/>
          <w:sz w:val="24"/>
          <w:szCs w:val="24"/>
          <w:lang w:eastAsia="cs-CZ"/>
        </w:rPr>
        <w:t xml:space="preserve">okud je server peníze.cz schopen nést důkazní břemeno, </w:t>
      </w:r>
      <w:r w:rsidR="0045031F" w:rsidRPr="00CF2CA2">
        <w:rPr>
          <w:rFonts w:ascii="Times New Roman" w:eastAsia="Times New Roman" w:hAnsi="Times New Roman" w:cs="Times New Roman"/>
          <w:color w:val="222222"/>
          <w:sz w:val="24"/>
          <w:szCs w:val="24"/>
          <w:lang w:eastAsia="cs-CZ"/>
        </w:rPr>
        <w:t>d</w:t>
      </w:r>
      <w:r w:rsidRPr="00CF2CA2">
        <w:rPr>
          <w:rFonts w:ascii="Times New Roman" w:eastAsia="Times New Roman" w:hAnsi="Times New Roman" w:cs="Times New Roman"/>
          <w:color w:val="222222"/>
          <w:sz w:val="24"/>
          <w:szCs w:val="24"/>
          <w:lang w:eastAsia="cs-CZ"/>
        </w:rPr>
        <w:t xml:space="preserve">omníváme se, že se jedná o server zabývající se finanční publicistikou spíše než zpravodajstvím, které má splňovat kritéria ideálu objektivity. Trvá-li stěžovatel na újmě, nezbude mu, než tuto újmu řešit soudní cestou. </w:t>
      </w:r>
      <w:r w:rsidR="0045031F" w:rsidRPr="00CF2CA2">
        <w:rPr>
          <w:rFonts w:ascii="Times New Roman" w:eastAsia="Times New Roman" w:hAnsi="Times New Roman" w:cs="Times New Roman"/>
          <w:color w:val="222222"/>
          <w:sz w:val="24"/>
          <w:szCs w:val="24"/>
          <w:lang w:eastAsia="cs-CZ"/>
        </w:rPr>
        <w:t>Úkolem komise</w:t>
      </w:r>
      <w:r w:rsidR="00CD30F5" w:rsidRPr="00CF2CA2">
        <w:rPr>
          <w:rFonts w:ascii="Times New Roman" w:eastAsia="Times New Roman" w:hAnsi="Times New Roman" w:cs="Times New Roman"/>
          <w:color w:val="222222"/>
          <w:sz w:val="24"/>
          <w:szCs w:val="24"/>
          <w:lang w:eastAsia="cs-CZ"/>
        </w:rPr>
        <w:t xml:space="preserve"> není </w:t>
      </w:r>
      <w:r w:rsidRPr="00CF2CA2">
        <w:rPr>
          <w:rFonts w:ascii="Times New Roman" w:eastAsia="Times New Roman" w:hAnsi="Times New Roman" w:cs="Times New Roman"/>
          <w:color w:val="222222"/>
          <w:sz w:val="24"/>
          <w:szCs w:val="24"/>
          <w:lang w:eastAsia="cs-CZ"/>
        </w:rPr>
        <w:t>provádět posuzování a analýzu důkazů, nejsme právníci a působíme pouze v rovině morální.</w:t>
      </w:r>
    </w:p>
    <w:p w:rsidR="00CD30F5" w:rsidRPr="00CF2CA2" w:rsidRDefault="0078181F" w:rsidP="00CD30F5">
      <w:pPr>
        <w:shd w:val="clear" w:color="auto" w:fill="FFFFFF"/>
        <w:rPr>
          <w:rFonts w:ascii="Times New Roman" w:eastAsia="Times New Roman" w:hAnsi="Times New Roman" w:cs="Times New Roman"/>
          <w:color w:val="222222"/>
          <w:sz w:val="24"/>
          <w:szCs w:val="24"/>
          <w:lang w:eastAsia="cs-CZ"/>
        </w:rPr>
      </w:pPr>
      <w:r w:rsidRPr="00CF2CA2">
        <w:rPr>
          <w:rFonts w:ascii="Times New Roman" w:eastAsia="Times New Roman" w:hAnsi="Times New Roman" w:cs="Times New Roman"/>
          <w:color w:val="222222"/>
          <w:sz w:val="24"/>
          <w:szCs w:val="24"/>
          <w:lang w:eastAsia="cs-CZ"/>
        </w:rPr>
        <w:t xml:space="preserve">* Podání Václava </w:t>
      </w:r>
      <w:proofErr w:type="spellStart"/>
      <w:r w:rsidRPr="00CF2CA2">
        <w:rPr>
          <w:rFonts w:ascii="Times New Roman" w:eastAsia="Times New Roman" w:hAnsi="Times New Roman" w:cs="Times New Roman"/>
          <w:color w:val="222222"/>
          <w:sz w:val="24"/>
          <w:szCs w:val="24"/>
          <w:lang w:eastAsia="cs-CZ"/>
        </w:rPr>
        <w:t>Šejbla</w:t>
      </w:r>
      <w:proofErr w:type="spellEnd"/>
      <w:r w:rsidRPr="00CF2CA2">
        <w:rPr>
          <w:rFonts w:ascii="Times New Roman" w:eastAsia="Times New Roman" w:hAnsi="Times New Roman" w:cs="Times New Roman"/>
          <w:color w:val="222222"/>
          <w:sz w:val="24"/>
          <w:szCs w:val="24"/>
          <w:lang w:eastAsia="cs-CZ"/>
        </w:rPr>
        <w:t>, který</w:t>
      </w:r>
      <w:r w:rsidR="00AC62CA" w:rsidRPr="00CF2CA2">
        <w:rPr>
          <w:rFonts w:ascii="Times New Roman" w:eastAsia="Times New Roman" w:hAnsi="Times New Roman" w:cs="Times New Roman"/>
          <w:color w:val="222222"/>
          <w:sz w:val="24"/>
          <w:szCs w:val="24"/>
          <w:lang w:eastAsia="cs-CZ"/>
        </w:rPr>
        <w:t xml:space="preserve"> </w:t>
      </w:r>
      <w:r w:rsidRPr="00CF2CA2">
        <w:rPr>
          <w:rFonts w:ascii="Times New Roman" w:eastAsia="Times New Roman" w:hAnsi="Times New Roman" w:cs="Times New Roman"/>
          <w:color w:val="222222"/>
          <w:sz w:val="24"/>
          <w:szCs w:val="24"/>
          <w:lang w:eastAsia="cs-CZ"/>
        </w:rPr>
        <w:t xml:space="preserve">si </w:t>
      </w:r>
      <w:proofErr w:type="gramStart"/>
      <w:r w:rsidRPr="00CF2CA2">
        <w:rPr>
          <w:rFonts w:ascii="Times New Roman" w:eastAsia="Times New Roman" w:hAnsi="Times New Roman" w:cs="Times New Roman"/>
          <w:color w:val="222222"/>
          <w:sz w:val="24"/>
          <w:szCs w:val="24"/>
          <w:lang w:eastAsia="cs-CZ"/>
        </w:rPr>
        <w:t>stěžuje</w:t>
      </w:r>
      <w:proofErr w:type="gramEnd"/>
      <w:r w:rsidRPr="00CF2CA2">
        <w:rPr>
          <w:rFonts w:ascii="Times New Roman" w:eastAsia="Times New Roman" w:hAnsi="Times New Roman" w:cs="Times New Roman"/>
          <w:color w:val="222222"/>
          <w:sz w:val="24"/>
          <w:szCs w:val="24"/>
          <w:lang w:eastAsia="cs-CZ"/>
        </w:rPr>
        <w:t xml:space="preserve"> na fejeton</w:t>
      </w:r>
      <w:r w:rsidR="00AC62CA" w:rsidRPr="00CF2CA2">
        <w:rPr>
          <w:rFonts w:ascii="Times New Roman" w:eastAsia="Times New Roman" w:hAnsi="Times New Roman" w:cs="Times New Roman"/>
          <w:color w:val="222222"/>
          <w:sz w:val="24"/>
          <w:szCs w:val="24"/>
          <w:lang w:eastAsia="cs-CZ"/>
        </w:rPr>
        <w:t xml:space="preserve"> </w:t>
      </w:r>
      <w:r w:rsidR="00CD30F5" w:rsidRPr="00CF2CA2">
        <w:rPr>
          <w:rFonts w:ascii="Times New Roman" w:eastAsia="Times New Roman" w:hAnsi="Times New Roman" w:cs="Times New Roman"/>
          <w:color w:val="222222"/>
          <w:sz w:val="24"/>
          <w:szCs w:val="24"/>
          <w:lang w:eastAsia="cs-CZ"/>
        </w:rPr>
        <w:t xml:space="preserve"> </w:t>
      </w:r>
      <w:r w:rsidRPr="00CF2CA2">
        <w:rPr>
          <w:rFonts w:ascii="Times New Roman" w:eastAsia="Times New Roman" w:hAnsi="Times New Roman" w:cs="Times New Roman"/>
          <w:color w:val="222222"/>
          <w:sz w:val="24"/>
          <w:szCs w:val="24"/>
          <w:lang w:eastAsia="cs-CZ"/>
        </w:rPr>
        <w:t xml:space="preserve">Když </w:t>
      </w:r>
      <w:proofErr w:type="gramStart"/>
      <w:r w:rsidRPr="00CF2CA2">
        <w:rPr>
          <w:rFonts w:ascii="Times New Roman" w:eastAsia="Times New Roman" w:hAnsi="Times New Roman" w:cs="Times New Roman"/>
          <w:color w:val="222222"/>
          <w:sz w:val="24"/>
          <w:szCs w:val="24"/>
          <w:lang w:eastAsia="cs-CZ"/>
        </w:rPr>
        <w:t>nastanou</w:t>
      </w:r>
      <w:proofErr w:type="gramEnd"/>
      <w:r w:rsidRPr="00CF2CA2">
        <w:rPr>
          <w:rFonts w:ascii="Times New Roman" w:eastAsia="Times New Roman" w:hAnsi="Times New Roman" w:cs="Times New Roman"/>
          <w:color w:val="222222"/>
          <w:sz w:val="24"/>
          <w:szCs w:val="24"/>
          <w:lang w:eastAsia="cs-CZ"/>
        </w:rPr>
        <w:t xml:space="preserve"> deště (</w:t>
      </w:r>
      <w:r w:rsidR="00AC62CA" w:rsidRPr="00CF2CA2">
        <w:rPr>
          <w:rFonts w:ascii="Times New Roman" w:eastAsia="Times New Roman" w:hAnsi="Times New Roman" w:cs="Times New Roman"/>
          <w:color w:val="222222"/>
          <w:sz w:val="24"/>
          <w:szCs w:val="24"/>
          <w:lang w:eastAsia="cs-CZ"/>
        </w:rPr>
        <w:t>týdeník</w:t>
      </w:r>
      <w:r w:rsidRPr="00CF2CA2">
        <w:rPr>
          <w:rFonts w:ascii="Times New Roman" w:eastAsia="Times New Roman" w:hAnsi="Times New Roman" w:cs="Times New Roman"/>
          <w:color w:val="222222"/>
          <w:sz w:val="24"/>
          <w:szCs w:val="24"/>
          <w:lang w:eastAsia="cs-CZ"/>
        </w:rPr>
        <w:t xml:space="preserve"> Písecké postřehy). Komise s</w:t>
      </w:r>
      <w:r w:rsidR="00AC62CA" w:rsidRPr="00CF2CA2">
        <w:rPr>
          <w:rFonts w:ascii="Times New Roman" w:eastAsia="Times New Roman" w:hAnsi="Times New Roman" w:cs="Times New Roman"/>
          <w:color w:val="222222"/>
          <w:sz w:val="24"/>
          <w:szCs w:val="24"/>
          <w:lang w:eastAsia="cs-CZ"/>
        </w:rPr>
        <w:t>e obrátila na vydavatelku, která</w:t>
      </w:r>
      <w:r w:rsidRPr="00CF2CA2">
        <w:rPr>
          <w:rFonts w:ascii="Times New Roman" w:eastAsia="Times New Roman" w:hAnsi="Times New Roman" w:cs="Times New Roman"/>
          <w:color w:val="222222"/>
          <w:sz w:val="24"/>
          <w:szCs w:val="24"/>
          <w:lang w:eastAsia="cs-CZ"/>
        </w:rPr>
        <w:t xml:space="preserve"> se k věci v</w:t>
      </w:r>
      <w:r w:rsidR="00FE62C0" w:rsidRPr="00CF2CA2">
        <w:rPr>
          <w:rFonts w:ascii="Times New Roman" w:eastAsia="Times New Roman" w:hAnsi="Times New Roman" w:cs="Times New Roman"/>
          <w:color w:val="222222"/>
          <w:sz w:val="24"/>
          <w:szCs w:val="24"/>
          <w:lang w:eastAsia="cs-CZ"/>
        </w:rPr>
        <w:t xml:space="preserve">yjádřila. </w:t>
      </w:r>
      <w:r w:rsidR="00AC62CA" w:rsidRPr="00CF2CA2">
        <w:rPr>
          <w:rFonts w:ascii="Times New Roman" w:eastAsia="Times New Roman" w:hAnsi="Times New Roman" w:cs="Times New Roman"/>
          <w:color w:val="222222"/>
          <w:sz w:val="24"/>
          <w:szCs w:val="24"/>
          <w:lang w:eastAsia="cs-CZ"/>
        </w:rPr>
        <w:t>KPE</w:t>
      </w:r>
      <w:r w:rsidR="00FE62C0" w:rsidRPr="00CF2CA2">
        <w:rPr>
          <w:rFonts w:ascii="Times New Roman" w:eastAsia="Times New Roman" w:hAnsi="Times New Roman" w:cs="Times New Roman"/>
          <w:color w:val="222222"/>
          <w:sz w:val="24"/>
          <w:szCs w:val="24"/>
          <w:lang w:eastAsia="cs-CZ"/>
        </w:rPr>
        <w:t xml:space="preserve"> konstatuje, za a) že se jedná o publicistiku a evidentní nadsázku ve fejetonu, za b) </w:t>
      </w:r>
      <w:r w:rsidR="00CF2CA2" w:rsidRPr="00CF2CA2">
        <w:rPr>
          <w:rFonts w:ascii="Times New Roman" w:hAnsi="Times New Roman" w:cs="Times New Roman"/>
          <w:color w:val="000000"/>
          <w:sz w:val="24"/>
          <w:szCs w:val="24"/>
          <w:shd w:val="clear" w:color="auto" w:fill="FFFFFF"/>
        </w:rPr>
        <w:t>pokud jde o provinění redakce</w:t>
      </w:r>
      <w:r w:rsidR="00CF2CA2">
        <w:rPr>
          <w:rFonts w:ascii="Times New Roman" w:hAnsi="Times New Roman" w:cs="Times New Roman"/>
          <w:color w:val="000000"/>
          <w:sz w:val="24"/>
          <w:szCs w:val="24"/>
          <w:shd w:val="clear" w:color="auto" w:fill="FFFFFF"/>
        </w:rPr>
        <w:t>:</w:t>
      </w:r>
      <w:r w:rsidR="00CD30F5" w:rsidRPr="00CF2CA2">
        <w:rPr>
          <w:rFonts w:ascii="Times New Roman" w:eastAsia="Times New Roman" w:hAnsi="Times New Roman" w:cs="Times New Roman"/>
          <w:color w:val="222222"/>
          <w:sz w:val="24"/>
          <w:szCs w:val="24"/>
          <w:lang w:eastAsia="cs-CZ"/>
        </w:rPr>
        <w:t xml:space="preserve"> </w:t>
      </w:r>
      <w:r w:rsidR="00CF2CA2" w:rsidRPr="00CF2CA2">
        <w:rPr>
          <w:rFonts w:ascii="Times New Roman" w:eastAsia="Times New Roman" w:hAnsi="Times New Roman" w:cs="Times New Roman"/>
          <w:color w:val="222222"/>
          <w:sz w:val="24"/>
          <w:szCs w:val="24"/>
          <w:lang w:eastAsia="cs-CZ"/>
        </w:rPr>
        <w:t>jestliže si</w:t>
      </w:r>
      <w:r w:rsidR="00CD30F5" w:rsidRPr="00CF2CA2">
        <w:rPr>
          <w:rFonts w:ascii="Times New Roman" w:eastAsia="Times New Roman" w:hAnsi="Times New Roman" w:cs="Times New Roman"/>
          <w:color w:val="222222"/>
          <w:sz w:val="24"/>
          <w:szCs w:val="24"/>
          <w:lang w:eastAsia="cs-CZ"/>
        </w:rPr>
        <w:t xml:space="preserve"> novinář někoho telefonicky nahrává, je elementární slušnost mu to sdělit. Bez jeho vědomí a souhlasu nemůže</w:t>
      </w:r>
      <w:r w:rsidR="00CF2CA2">
        <w:rPr>
          <w:rFonts w:ascii="Times New Roman" w:eastAsia="Times New Roman" w:hAnsi="Times New Roman" w:cs="Times New Roman"/>
          <w:color w:val="222222"/>
          <w:sz w:val="24"/>
          <w:szCs w:val="24"/>
          <w:lang w:eastAsia="cs-CZ"/>
        </w:rPr>
        <w:t>me</w:t>
      </w:r>
      <w:r w:rsidR="00CD30F5" w:rsidRPr="00CF2CA2">
        <w:rPr>
          <w:rFonts w:ascii="Times New Roman" w:eastAsia="Times New Roman" w:hAnsi="Times New Roman" w:cs="Times New Roman"/>
          <w:color w:val="222222"/>
          <w:sz w:val="24"/>
          <w:szCs w:val="24"/>
          <w:lang w:eastAsia="cs-CZ"/>
        </w:rPr>
        <w:t xml:space="preserve"> vyjádření dotyčného uveřejnit v novinách.</w:t>
      </w:r>
    </w:p>
    <w:p w:rsidR="00FE62C0" w:rsidRPr="00CF2CA2" w:rsidRDefault="00AC62CA" w:rsidP="0078181F">
      <w:pPr>
        <w:shd w:val="clear" w:color="auto" w:fill="FFFFFF"/>
        <w:rPr>
          <w:rFonts w:ascii="Times New Roman" w:eastAsia="Times New Roman" w:hAnsi="Times New Roman" w:cs="Times New Roman"/>
          <w:color w:val="222222"/>
          <w:sz w:val="24"/>
          <w:szCs w:val="24"/>
          <w:lang w:eastAsia="cs-CZ"/>
        </w:rPr>
      </w:pPr>
      <w:r w:rsidRPr="00CF2CA2">
        <w:rPr>
          <w:rFonts w:ascii="Times New Roman" w:eastAsia="Times New Roman" w:hAnsi="Times New Roman" w:cs="Times New Roman"/>
          <w:color w:val="222222"/>
          <w:sz w:val="24"/>
          <w:szCs w:val="24"/>
          <w:lang w:eastAsia="cs-CZ"/>
        </w:rPr>
        <w:t xml:space="preserve">* K </w:t>
      </w:r>
      <w:r w:rsidR="00CD30F5" w:rsidRPr="00CF2CA2">
        <w:rPr>
          <w:rFonts w:ascii="Times New Roman" w:eastAsia="Times New Roman" w:hAnsi="Times New Roman" w:cs="Times New Roman"/>
          <w:color w:val="222222"/>
          <w:sz w:val="24"/>
          <w:szCs w:val="24"/>
          <w:lang w:eastAsia="cs-CZ"/>
        </w:rPr>
        <w:t xml:space="preserve">podání </w:t>
      </w:r>
      <w:r w:rsidR="00FE62C0" w:rsidRPr="00CF2CA2">
        <w:rPr>
          <w:rFonts w:ascii="Times New Roman" w:eastAsia="Times New Roman" w:hAnsi="Times New Roman" w:cs="Times New Roman"/>
          <w:color w:val="222222"/>
          <w:sz w:val="24"/>
          <w:szCs w:val="24"/>
          <w:lang w:eastAsia="cs-CZ"/>
        </w:rPr>
        <w:t xml:space="preserve">Fotbalista </w:t>
      </w:r>
      <w:proofErr w:type="spellStart"/>
      <w:r w:rsidR="00FE62C0" w:rsidRPr="00CF2CA2">
        <w:rPr>
          <w:rFonts w:ascii="Times New Roman" w:eastAsia="Times New Roman" w:hAnsi="Times New Roman" w:cs="Times New Roman"/>
          <w:color w:val="222222"/>
          <w:sz w:val="24"/>
          <w:szCs w:val="24"/>
          <w:lang w:eastAsia="cs-CZ"/>
        </w:rPr>
        <w:t>Balotelli</w:t>
      </w:r>
      <w:proofErr w:type="spellEnd"/>
      <w:r w:rsidR="00FE62C0" w:rsidRPr="00CF2CA2">
        <w:rPr>
          <w:rFonts w:ascii="Times New Roman" w:eastAsia="Times New Roman" w:hAnsi="Times New Roman" w:cs="Times New Roman"/>
          <w:color w:val="222222"/>
          <w:sz w:val="24"/>
          <w:szCs w:val="24"/>
          <w:lang w:eastAsia="cs-CZ"/>
        </w:rPr>
        <w:t xml:space="preserve"> si po utkání s</w:t>
      </w:r>
      <w:r w:rsidR="00CF2CA2">
        <w:rPr>
          <w:rFonts w:ascii="Times New Roman" w:eastAsia="Times New Roman" w:hAnsi="Times New Roman" w:cs="Times New Roman"/>
          <w:color w:val="222222"/>
          <w:sz w:val="24"/>
          <w:szCs w:val="24"/>
          <w:lang w:eastAsia="cs-CZ"/>
        </w:rPr>
        <w:t> </w:t>
      </w:r>
      <w:proofErr w:type="spellStart"/>
      <w:r w:rsidR="00FE62C0" w:rsidRPr="00CF2CA2">
        <w:rPr>
          <w:rFonts w:ascii="Times New Roman" w:eastAsia="Times New Roman" w:hAnsi="Times New Roman" w:cs="Times New Roman"/>
          <w:color w:val="222222"/>
          <w:sz w:val="24"/>
          <w:szCs w:val="24"/>
          <w:lang w:eastAsia="cs-CZ"/>
        </w:rPr>
        <w:t>Bastií</w:t>
      </w:r>
      <w:proofErr w:type="spellEnd"/>
      <w:r w:rsidR="00FE62C0" w:rsidRPr="00CF2CA2">
        <w:rPr>
          <w:rFonts w:ascii="Times New Roman" w:eastAsia="Times New Roman" w:hAnsi="Times New Roman" w:cs="Times New Roman"/>
          <w:color w:val="222222"/>
          <w:sz w:val="24"/>
          <w:szCs w:val="24"/>
          <w:lang w:eastAsia="cs-CZ"/>
        </w:rPr>
        <w:t xml:space="preserve"> </w:t>
      </w:r>
      <w:proofErr w:type="gramStart"/>
      <w:r w:rsidR="00FE62C0" w:rsidRPr="00CF2CA2">
        <w:rPr>
          <w:rFonts w:ascii="Times New Roman" w:eastAsia="Times New Roman" w:hAnsi="Times New Roman" w:cs="Times New Roman"/>
          <w:color w:val="222222"/>
          <w:sz w:val="24"/>
          <w:szCs w:val="24"/>
          <w:lang w:eastAsia="cs-CZ"/>
        </w:rPr>
        <w:t>stěžuje</w:t>
      </w:r>
      <w:proofErr w:type="gramEnd"/>
      <w:r w:rsidR="00FE62C0" w:rsidRPr="00CF2CA2">
        <w:rPr>
          <w:rFonts w:ascii="Times New Roman" w:eastAsia="Times New Roman" w:hAnsi="Times New Roman" w:cs="Times New Roman"/>
          <w:color w:val="222222"/>
          <w:sz w:val="24"/>
          <w:szCs w:val="24"/>
          <w:lang w:eastAsia="cs-CZ"/>
        </w:rPr>
        <w:t xml:space="preserve"> na rasismus se komise </w:t>
      </w:r>
      <w:proofErr w:type="gramStart"/>
      <w:r w:rsidR="00FE62C0" w:rsidRPr="00CF2CA2">
        <w:rPr>
          <w:rFonts w:ascii="Times New Roman" w:eastAsia="Times New Roman" w:hAnsi="Times New Roman" w:cs="Times New Roman"/>
          <w:color w:val="222222"/>
          <w:sz w:val="24"/>
          <w:szCs w:val="24"/>
          <w:lang w:eastAsia="cs-CZ"/>
        </w:rPr>
        <w:t>seznámila</w:t>
      </w:r>
      <w:proofErr w:type="gramEnd"/>
      <w:r w:rsidR="00FE62C0" w:rsidRPr="00CF2CA2">
        <w:rPr>
          <w:rFonts w:ascii="Times New Roman" w:eastAsia="Times New Roman" w:hAnsi="Times New Roman" w:cs="Times New Roman"/>
          <w:color w:val="222222"/>
          <w:sz w:val="24"/>
          <w:szCs w:val="24"/>
          <w:lang w:eastAsia="cs-CZ"/>
        </w:rPr>
        <w:t xml:space="preserve"> s ilustrační fotografií, uvedenou na </w:t>
      </w:r>
      <w:hyperlink r:id="rId4" w:history="1">
        <w:r w:rsidR="00FE62C0" w:rsidRPr="00CF2CA2">
          <w:rPr>
            <w:rStyle w:val="Hypertextovodkaz"/>
            <w:rFonts w:ascii="Times New Roman" w:eastAsia="Times New Roman" w:hAnsi="Times New Roman" w:cs="Times New Roman"/>
            <w:sz w:val="24"/>
            <w:szCs w:val="24"/>
            <w:lang w:eastAsia="cs-CZ"/>
          </w:rPr>
          <w:t>www.sport.cz</w:t>
        </w:r>
      </w:hyperlink>
      <w:r w:rsidR="00FE62C0" w:rsidRPr="00CF2CA2">
        <w:rPr>
          <w:rFonts w:ascii="Times New Roman" w:eastAsia="Times New Roman" w:hAnsi="Times New Roman" w:cs="Times New Roman"/>
          <w:color w:val="222222"/>
          <w:sz w:val="24"/>
          <w:szCs w:val="24"/>
          <w:lang w:eastAsia="cs-CZ"/>
        </w:rPr>
        <w:t>. Konstatuje, že se jedná o otázku interpretace. Krom toho tuto fotografii uveřejnil sám hráč.</w:t>
      </w:r>
    </w:p>
    <w:p w:rsidR="000F59D8" w:rsidRPr="00CF2CA2" w:rsidRDefault="000F59D8" w:rsidP="0078181F">
      <w:pPr>
        <w:shd w:val="clear" w:color="auto" w:fill="FFFFFF"/>
        <w:rPr>
          <w:rFonts w:ascii="Times New Roman" w:eastAsia="Times New Roman" w:hAnsi="Times New Roman" w:cs="Times New Roman"/>
          <w:color w:val="222222"/>
          <w:sz w:val="24"/>
          <w:szCs w:val="24"/>
          <w:lang w:eastAsia="cs-CZ"/>
        </w:rPr>
      </w:pPr>
      <w:r w:rsidRPr="00CF2CA2">
        <w:rPr>
          <w:rFonts w:ascii="Times New Roman" w:eastAsia="Times New Roman" w:hAnsi="Times New Roman" w:cs="Times New Roman"/>
          <w:color w:val="222222"/>
          <w:sz w:val="24"/>
          <w:szCs w:val="24"/>
          <w:lang w:eastAsia="cs-CZ"/>
        </w:rPr>
        <w:t xml:space="preserve">* Podání Květoslavy </w:t>
      </w:r>
      <w:proofErr w:type="spellStart"/>
      <w:r w:rsidRPr="00CF2CA2">
        <w:rPr>
          <w:rFonts w:ascii="Times New Roman" w:eastAsia="Times New Roman" w:hAnsi="Times New Roman" w:cs="Times New Roman"/>
          <w:color w:val="222222"/>
          <w:sz w:val="24"/>
          <w:szCs w:val="24"/>
          <w:lang w:eastAsia="cs-CZ"/>
        </w:rPr>
        <w:t>Šamajové</w:t>
      </w:r>
      <w:proofErr w:type="spellEnd"/>
      <w:r w:rsidRPr="00CF2CA2">
        <w:rPr>
          <w:rFonts w:ascii="Times New Roman" w:eastAsia="Times New Roman" w:hAnsi="Times New Roman" w:cs="Times New Roman"/>
          <w:color w:val="222222"/>
          <w:sz w:val="24"/>
          <w:szCs w:val="24"/>
          <w:lang w:eastAsia="cs-CZ"/>
        </w:rPr>
        <w:t xml:space="preserve"> – KPE </w:t>
      </w:r>
      <w:r w:rsidR="00AC62CA" w:rsidRPr="00CF2CA2">
        <w:rPr>
          <w:rFonts w:ascii="Times New Roman" w:eastAsia="Times New Roman" w:hAnsi="Times New Roman" w:cs="Times New Roman"/>
          <w:color w:val="222222"/>
          <w:sz w:val="24"/>
          <w:szCs w:val="24"/>
          <w:lang w:eastAsia="cs-CZ"/>
        </w:rPr>
        <w:t>připomíná</w:t>
      </w:r>
      <w:r w:rsidRPr="00CF2CA2">
        <w:rPr>
          <w:rFonts w:ascii="Times New Roman" w:eastAsia="Times New Roman" w:hAnsi="Times New Roman" w:cs="Times New Roman"/>
          <w:color w:val="222222"/>
          <w:sz w:val="24"/>
          <w:szCs w:val="24"/>
          <w:lang w:eastAsia="cs-CZ"/>
        </w:rPr>
        <w:t>, že se zabývá etickými prohřešky v materiálech novinářů. V tomto případě se nejedná o etické pochybení žurnalistů, tak že není možné přinést jakýkoli závěr.</w:t>
      </w:r>
    </w:p>
    <w:p w:rsidR="000F59D8" w:rsidRPr="00CF2CA2" w:rsidRDefault="000F59D8" w:rsidP="0078181F">
      <w:pPr>
        <w:shd w:val="clear" w:color="auto" w:fill="FFFFFF"/>
        <w:rPr>
          <w:rFonts w:ascii="Times New Roman" w:eastAsia="Times New Roman" w:hAnsi="Times New Roman" w:cs="Times New Roman"/>
          <w:color w:val="222222"/>
          <w:sz w:val="24"/>
          <w:szCs w:val="24"/>
          <w:lang w:eastAsia="cs-CZ"/>
        </w:rPr>
      </w:pPr>
      <w:r w:rsidRPr="00CF2CA2">
        <w:rPr>
          <w:rFonts w:ascii="Times New Roman" w:eastAsia="Times New Roman" w:hAnsi="Times New Roman" w:cs="Times New Roman"/>
          <w:color w:val="222222"/>
          <w:sz w:val="24"/>
          <w:szCs w:val="24"/>
          <w:lang w:eastAsia="cs-CZ"/>
        </w:rPr>
        <w:t>* K</w:t>
      </w:r>
      <w:r w:rsidR="005E6DA4" w:rsidRPr="00CF2CA2">
        <w:rPr>
          <w:rFonts w:ascii="Times New Roman" w:eastAsia="Times New Roman" w:hAnsi="Times New Roman" w:cs="Times New Roman"/>
          <w:color w:val="222222"/>
          <w:sz w:val="24"/>
          <w:szCs w:val="24"/>
          <w:lang w:eastAsia="cs-CZ"/>
        </w:rPr>
        <w:t> </w:t>
      </w:r>
      <w:r w:rsidRPr="00CF2CA2">
        <w:rPr>
          <w:rFonts w:ascii="Times New Roman" w:eastAsia="Times New Roman" w:hAnsi="Times New Roman" w:cs="Times New Roman"/>
          <w:color w:val="222222"/>
          <w:sz w:val="24"/>
          <w:szCs w:val="24"/>
          <w:lang w:eastAsia="cs-CZ"/>
        </w:rPr>
        <w:t>podání</w:t>
      </w:r>
      <w:r w:rsidR="005E6DA4" w:rsidRPr="00CF2CA2">
        <w:rPr>
          <w:rFonts w:ascii="Times New Roman" w:eastAsia="Times New Roman" w:hAnsi="Times New Roman" w:cs="Times New Roman"/>
          <w:color w:val="222222"/>
          <w:sz w:val="24"/>
          <w:szCs w:val="24"/>
          <w:lang w:eastAsia="cs-CZ"/>
        </w:rPr>
        <w:t xml:space="preserve"> na</w:t>
      </w:r>
      <w:r w:rsidRPr="00CF2CA2">
        <w:rPr>
          <w:rFonts w:ascii="Times New Roman" w:eastAsia="Times New Roman" w:hAnsi="Times New Roman" w:cs="Times New Roman"/>
          <w:color w:val="222222"/>
          <w:sz w:val="24"/>
          <w:szCs w:val="24"/>
          <w:lang w:eastAsia="cs-CZ"/>
        </w:rPr>
        <w:t xml:space="preserve"> </w:t>
      </w:r>
      <w:r w:rsidR="00AC62CA" w:rsidRPr="00CF2CA2">
        <w:rPr>
          <w:rFonts w:ascii="Times New Roman" w:eastAsia="Times New Roman" w:hAnsi="Times New Roman" w:cs="Times New Roman"/>
          <w:color w:val="222222"/>
          <w:sz w:val="24"/>
          <w:szCs w:val="24"/>
          <w:lang w:eastAsia="cs-CZ"/>
        </w:rPr>
        <w:t>K.</w:t>
      </w:r>
      <w:r w:rsidRPr="00CF2CA2">
        <w:rPr>
          <w:rFonts w:ascii="Times New Roman" w:eastAsia="Times New Roman" w:hAnsi="Times New Roman" w:cs="Times New Roman"/>
          <w:color w:val="222222"/>
          <w:sz w:val="24"/>
          <w:szCs w:val="24"/>
          <w:lang w:eastAsia="cs-CZ"/>
        </w:rPr>
        <w:t xml:space="preserve"> Jánského – komise chápe, že situace ve Strakonicích</w:t>
      </w:r>
      <w:r w:rsidR="005E6DA4" w:rsidRPr="00CF2CA2">
        <w:rPr>
          <w:rFonts w:ascii="Times New Roman" w:eastAsia="Times New Roman" w:hAnsi="Times New Roman" w:cs="Times New Roman"/>
          <w:color w:val="222222"/>
          <w:sz w:val="24"/>
          <w:szCs w:val="24"/>
          <w:lang w:eastAsia="cs-CZ"/>
        </w:rPr>
        <w:t>, stejně jako v jiných regionech,</w:t>
      </w:r>
      <w:r w:rsidRPr="00CF2CA2">
        <w:rPr>
          <w:rFonts w:ascii="Times New Roman" w:eastAsia="Times New Roman" w:hAnsi="Times New Roman" w:cs="Times New Roman"/>
          <w:color w:val="222222"/>
          <w:sz w:val="24"/>
          <w:szCs w:val="24"/>
          <w:lang w:eastAsia="cs-CZ"/>
        </w:rPr>
        <w:t xml:space="preserve"> je složitá, ale není v pozici vyšetřovatele, aby rozhodovala, kdo má </w:t>
      </w:r>
      <w:r w:rsidR="005E6DA4" w:rsidRPr="00CF2CA2">
        <w:rPr>
          <w:rFonts w:ascii="Times New Roman" w:eastAsia="Times New Roman" w:hAnsi="Times New Roman" w:cs="Times New Roman"/>
          <w:color w:val="222222"/>
          <w:sz w:val="24"/>
          <w:szCs w:val="24"/>
          <w:lang w:eastAsia="cs-CZ"/>
        </w:rPr>
        <w:t>nebo nemá pravdu. Odkazuje opět k </w:t>
      </w:r>
      <w:r w:rsidR="007D781F" w:rsidRPr="00CF2CA2">
        <w:rPr>
          <w:rFonts w:ascii="Times New Roman" w:eastAsia="Times New Roman" w:hAnsi="Times New Roman" w:cs="Times New Roman"/>
          <w:color w:val="222222"/>
          <w:sz w:val="24"/>
          <w:szCs w:val="24"/>
          <w:lang w:eastAsia="cs-CZ"/>
        </w:rPr>
        <w:t>rozkladu</w:t>
      </w:r>
      <w:r w:rsidR="005E6DA4" w:rsidRPr="00CF2CA2">
        <w:rPr>
          <w:rFonts w:ascii="Times New Roman" w:eastAsia="Times New Roman" w:hAnsi="Times New Roman" w:cs="Times New Roman"/>
          <w:color w:val="222222"/>
          <w:sz w:val="24"/>
          <w:szCs w:val="24"/>
          <w:lang w:eastAsia="cs-CZ"/>
        </w:rPr>
        <w:t xml:space="preserve"> </w:t>
      </w:r>
      <w:r w:rsidR="00AC62CA" w:rsidRPr="00CF2CA2">
        <w:rPr>
          <w:rFonts w:ascii="Times New Roman" w:eastAsia="Times New Roman" w:hAnsi="Times New Roman" w:cs="Times New Roman"/>
          <w:color w:val="222222"/>
          <w:sz w:val="24"/>
          <w:szCs w:val="24"/>
          <w:lang w:eastAsia="cs-CZ"/>
        </w:rPr>
        <w:t>kanceláře Mikš a Suk.</w:t>
      </w:r>
      <w:r w:rsidR="00CF2CA2">
        <w:rPr>
          <w:rFonts w:ascii="Times New Roman" w:eastAsia="Times New Roman" w:hAnsi="Times New Roman" w:cs="Times New Roman"/>
          <w:color w:val="222222"/>
          <w:sz w:val="24"/>
          <w:szCs w:val="24"/>
          <w:lang w:eastAsia="cs-CZ"/>
        </w:rPr>
        <w:t xml:space="preserve"> </w:t>
      </w:r>
      <w:r w:rsidR="00E35862" w:rsidRPr="00CF2CA2">
        <w:rPr>
          <w:rFonts w:ascii="Times New Roman" w:eastAsia="Times New Roman" w:hAnsi="Times New Roman" w:cs="Times New Roman"/>
          <w:color w:val="222222"/>
          <w:sz w:val="24"/>
          <w:szCs w:val="24"/>
          <w:lang w:eastAsia="cs-CZ"/>
        </w:rPr>
        <w:t>Viz příloha.</w:t>
      </w:r>
    </w:p>
    <w:p w:rsidR="00CD30F5" w:rsidRPr="00CD30F5" w:rsidRDefault="007D781F" w:rsidP="00CD30F5">
      <w:pPr>
        <w:shd w:val="clear" w:color="auto" w:fill="FFFFFF"/>
        <w:spacing w:after="0" w:line="240" w:lineRule="auto"/>
        <w:rPr>
          <w:rFonts w:ascii="Times New Roman" w:eastAsia="Times New Roman" w:hAnsi="Times New Roman" w:cs="Times New Roman"/>
          <w:color w:val="222222"/>
          <w:sz w:val="24"/>
          <w:szCs w:val="24"/>
          <w:lang w:eastAsia="cs-CZ"/>
        </w:rPr>
      </w:pPr>
      <w:r w:rsidRPr="00CF2CA2">
        <w:rPr>
          <w:rFonts w:ascii="Times New Roman" w:hAnsi="Times New Roman" w:cs="Times New Roman"/>
          <w:color w:val="222222"/>
          <w:sz w:val="24"/>
          <w:szCs w:val="24"/>
        </w:rPr>
        <w:t xml:space="preserve">* Podání Mileny </w:t>
      </w:r>
      <w:proofErr w:type="spellStart"/>
      <w:r w:rsidRPr="00CF2CA2">
        <w:rPr>
          <w:rFonts w:ascii="Times New Roman" w:hAnsi="Times New Roman" w:cs="Times New Roman"/>
          <w:color w:val="222222"/>
          <w:sz w:val="24"/>
          <w:szCs w:val="24"/>
        </w:rPr>
        <w:t>Przeczkové</w:t>
      </w:r>
      <w:proofErr w:type="spellEnd"/>
      <w:r w:rsidRPr="00CF2CA2">
        <w:rPr>
          <w:rFonts w:ascii="Times New Roman" w:hAnsi="Times New Roman" w:cs="Times New Roman"/>
          <w:color w:val="222222"/>
          <w:sz w:val="24"/>
          <w:szCs w:val="24"/>
        </w:rPr>
        <w:t xml:space="preserve"> – článek Lidé by chtěli po radnici proplácet taxíky. Komise obdržel</w:t>
      </w:r>
      <w:r w:rsidR="00CD30F5" w:rsidRPr="00CF2CA2">
        <w:rPr>
          <w:rFonts w:ascii="Times New Roman" w:hAnsi="Times New Roman" w:cs="Times New Roman"/>
          <w:color w:val="222222"/>
          <w:sz w:val="24"/>
          <w:szCs w:val="24"/>
        </w:rPr>
        <w:t>a vyjádření regionální redakce Karvinského deníku</w:t>
      </w:r>
      <w:r w:rsidRPr="00CF2CA2">
        <w:rPr>
          <w:rFonts w:ascii="Times New Roman" w:hAnsi="Times New Roman" w:cs="Times New Roman"/>
          <w:color w:val="222222"/>
          <w:sz w:val="24"/>
          <w:szCs w:val="24"/>
        </w:rPr>
        <w:t>. Z podání je zřejmé, že linka minibusu byla zaveden</w:t>
      </w:r>
      <w:r w:rsidR="00CD30F5" w:rsidRPr="00CF2CA2">
        <w:rPr>
          <w:rFonts w:ascii="Times New Roman" w:hAnsi="Times New Roman" w:cs="Times New Roman"/>
          <w:color w:val="222222"/>
          <w:sz w:val="24"/>
          <w:szCs w:val="24"/>
        </w:rPr>
        <w:t>a jindy, než se v článku psalo. Pokud to tak bylo, m</w:t>
      </w:r>
      <w:r w:rsidR="00CD30F5" w:rsidRPr="00CD30F5">
        <w:rPr>
          <w:rFonts w:ascii="Times New Roman" w:eastAsia="Times New Roman" w:hAnsi="Times New Roman" w:cs="Times New Roman"/>
          <w:color w:val="222222"/>
          <w:sz w:val="24"/>
          <w:szCs w:val="24"/>
          <w:lang w:eastAsia="cs-CZ"/>
        </w:rPr>
        <w:t>ylné údaje uvedené v této souvislosti v listě je redakce povinna uvést na pravou míru.</w:t>
      </w:r>
    </w:p>
    <w:p w:rsidR="004E4850" w:rsidRPr="00CF2CA2" w:rsidRDefault="00B16E8E" w:rsidP="00B16E8E">
      <w:pPr>
        <w:pStyle w:val="Normlnweb"/>
        <w:rPr>
          <w:b/>
        </w:rPr>
      </w:pPr>
      <w:r w:rsidRPr="00CF2CA2">
        <w:rPr>
          <w:b/>
        </w:rPr>
        <w:t xml:space="preserve">Řešená podání: </w:t>
      </w:r>
    </w:p>
    <w:p w:rsidR="005E7E92" w:rsidRPr="00CF2CA2" w:rsidRDefault="00B16E8E" w:rsidP="00B16E8E">
      <w:pPr>
        <w:pStyle w:val="Normlnweb"/>
      </w:pPr>
      <w:r w:rsidRPr="00CF2CA2">
        <w:t xml:space="preserve">*Stížnost na Listy Ašska, vydávané městem, konkrétně na Miroslava Všetečku, který údajně odmítá uveřejnit příspěvky Vladimíra </w:t>
      </w:r>
      <w:proofErr w:type="spellStart"/>
      <w:r w:rsidRPr="00CF2CA2">
        <w:t>Kummera</w:t>
      </w:r>
      <w:proofErr w:type="spellEnd"/>
      <w:r w:rsidRPr="00CF2CA2">
        <w:t xml:space="preserve">. Redakce odpověděla. Stěžovatel se na komisi obrátil znovu s informací, že o jeho otevřeném dopise má jednat Rada města Aš. Ze zaslaných materiálů není patrné, jak obsáhlý tzv. otevřený dopis je. </w:t>
      </w:r>
      <w:r w:rsidR="005E7E92" w:rsidRPr="00CF2CA2">
        <w:t>Žádné další informace nemá komise k dispozici.</w:t>
      </w:r>
    </w:p>
    <w:p w:rsidR="00C05F38" w:rsidRPr="00CF2CA2" w:rsidRDefault="00C05F38" w:rsidP="00C05F38">
      <w:pPr>
        <w:pStyle w:val="Normlnweb"/>
      </w:pPr>
      <w:r w:rsidRPr="00CF2CA2">
        <w:lastRenderedPageBreak/>
        <w:t xml:space="preserve">*Podání na článek Ubrečená a mstivá 28. zastupitelka. Materiál vyšel v týdeníku Princip. O stanovisko, jako vždy, byla požádána druhá strana sporu. Nicméně komise upozorňuje na poslední číslo </w:t>
      </w:r>
      <w:proofErr w:type="spellStart"/>
      <w:r w:rsidRPr="00CF2CA2">
        <w:t>Mediažurnálu</w:t>
      </w:r>
      <w:proofErr w:type="spellEnd"/>
      <w:r w:rsidRPr="00CF2CA2">
        <w:t>, kde se o podobných sporech píše.</w:t>
      </w:r>
      <w:r w:rsidR="00CF2CA2" w:rsidRPr="00CF2CA2">
        <w:t xml:space="preserve"> Viz příloha.</w:t>
      </w:r>
      <w:r w:rsidRPr="00CF2CA2">
        <w:t xml:space="preserve"> Odpověď bude urgována.</w:t>
      </w:r>
    </w:p>
    <w:p w:rsidR="00C22C68" w:rsidRPr="00CF2CA2" w:rsidRDefault="00B16E8E" w:rsidP="00B16E8E">
      <w:pPr>
        <w:pStyle w:val="Normlnweb"/>
      </w:pPr>
      <w:r w:rsidRPr="00CF2CA2">
        <w:t xml:space="preserve">*Stížnost na slezský týdeník Horizont. Podání se týká článku </w:t>
      </w:r>
      <w:proofErr w:type="spellStart"/>
      <w:r w:rsidRPr="00CF2CA2">
        <w:t>Hnojnickou</w:t>
      </w:r>
      <w:proofErr w:type="spellEnd"/>
      <w:r w:rsidRPr="00CF2CA2">
        <w:t xml:space="preserve"> školu se skupinka lidí snaží „pohnojit“. Byla dotázána redakce</w:t>
      </w:r>
      <w:r w:rsidR="005E7E92" w:rsidRPr="00CF2CA2">
        <w:t>, ta však uvádí, že žádný nesouhlasný e-mail od nikoho k článku nedostala.</w:t>
      </w:r>
      <w:r w:rsidR="00EE5792" w:rsidRPr="00CF2CA2">
        <w:t xml:space="preserve"> </w:t>
      </w:r>
    </w:p>
    <w:p w:rsidR="00D04267" w:rsidRPr="00CF2CA2" w:rsidRDefault="00D04267" w:rsidP="00D04267">
      <w:pPr>
        <w:pStyle w:val="Normlnweb"/>
      </w:pPr>
      <w:r w:rsidRPr="00CF2CA2">
        <w:t>Další zasedání komise bude 19. dubna 2017.</w:t>
      </w:r>
    </w:p>
    <w:p w:rsidR="00D04267" w:rsidRPr="00CF2CA2" w:rsidRDefault="00D04267" w:rsidP="00D04267">
      <w:pPr>
        <w:pStyle w:val="Normlnweb"/>
      </w:pPr>
      <w:r w:rsidRPr="00CF2CA2">
        <w:t xml:space="preserve">Zapsala Barbora Osvaldová, předsedkyně KPE </w:t>
      </w:r>
    </w:p>
    <w:p w:rsidR="004E4850" w:rsidRPr="00CF2CA2" w:rsidRDefault="006640F8" w:rsidP="00B16E8E">
      <w:pPr>
        <w:pStyle w:val="Normlnweb"/>
      </w:pPr>
      <w:r w:rsidRPr="00CF2CA2">
        <w:t>Řídící výbor SNČR schválil</w:t>
      </w:r>
      <w:r w:rsidR="009446BD" w:rsidRPr="00CF2CA2">
        <w:t xml:space="preserve"> </w:t>
      </w:r>
      <w:r w:rsidRPr="00CF2CA2">
        <w:t>doplněk ke stanovám</w:t>
      </w:r>
      <w:r w:rsidR="00770556" w:rsidRPr="00CF2CA2">
        <w:t xml:space="preserve"> KPE</w:t>
      </w:r>
      <w:r w:rsidR="00EE5792" w:rsidRPr="00CF2CA2">
        <w:t>, aby se zabývala pouze stížnostmi, které nejsou starší než jeden rok.</w:t>
      </w:r>
      <w:r w:rsidR="009446BD" w:rsidRPr="00CF2CA2">
        <w:t xml:space="preserve"> </w:t>
      </w:r>
      <w:r w:rsidR="004E4850" w:rsidRPr="00CF2CA2">
        <w:t>ŘV</w:t>
      </w:r>
      <w:r w:rsidR="00C22C68" w:rsidRPr="00CF2CA2">
        <w:t xml:space="preserve"> </w:t>
      </w:r>
      <w:r w:rsidR="004E4850" w:rsidRPr="00CF2CA2">
        <w:t>též</w:t>
      </w:r>
      <w:r w:rsidR="009446BD" w:rsidRPr="00CF2CA2">
        <w:t xml:space="preserve"> schválil dodatek, že pokud se redakce nevyjádří do měsíce po oslovení, bude se KPE ke stížnosti, pokud to uzná za vhodné, chovat jako k oprávněné.</w:t>
      </w:r>
    </w:p>
    <w:p w:rsidR="00E35862" w:rsidRPr="00CF2CA2" w:rsidRDefault="00E35862" w:rsidP="0045031F">
      <w:pPr>
        <w:pStyle w:val="Zkladntext2"/>
        <w:widowControl w:val="0"/>
        <w:rPr>
          <w:b/>
          <w:sz w:val="24"/>
          <w:szCs w:val="24"/>
        </w:rPr>
      </w:pPr>
      <w:r w:rsidRPr="00CF2CA2">
        <w:rPr>
          <w:b/>
          <w:sz w:val="24"/>
          <w:szCs w:val="24"/>
        </w:rPr>
        <w:t xml:space="preserve">Příloha </w:t>
      </w:r>
      <w:r w:rsidR="0045031F" w:rsidRPr="00CF2CA2">
        <w:rPr>
          <w:b/>
          <w:sz w:val="24"/>
          <w:szCs w:val="24"/>
        </w:rPr>
        <w:t>S</w:t>
      </w:r>
      <w:r w:rsidRPr="00CF2CA2">
        <w:rPr>
          <w:b/>
          <w:sz w:val="24"/>
          <w:szCs w:val="24"/>
        </w:rPr>
        <w:t>tanovisko advokátní kanceláře Mikš a Suk k novele tiskového zákona:</w:t>
      </w:r>
    </w:p>
    <w:p w:rsidR="00E35862" w:rsidRPr="00CF2CA2" w:rsidRDefault="00E35862" w:rsidP="0045031F">
      <w:pPr>
        <w:spacing w:line="240" w:lineRule="auto"/>
        <w:rPr>
          <w:rFonts w:ascii="Times New Roman" w:hAnsi="Times New Roman" w:cs="Times New Roman"/>
          <w:sz w:val="24"/>
          <w:szCs w:val="24"/>
        </w:rPr>
      </w:pPr>
      <w:r w:rsidRPr="00CF2CA2">
        <w:rPr>
          <w:rFonts w:ascii="Times New Roman" w:hAnsi="Times New Roman" w:cs="Times New Roman"/>
          <w:sz w:val="24"/>
          <w:szCs w:val="24"/>
        </w:rPr>
        <w:t xml:space="preserve">K prvnímu listopadu 2013 nabyla účinnosti novela tiskového zákona, která zakládá nové povinnosti vydavatelům periodického tisku samosprávného celku (pro zjednodušení dále používáme termín „radniční noviny“). Podle § 4a tiskového zákona je vydavatel povinen </w:t>
      </w:r>
    </w:p>
    <w:p w:rsidR="00E35862" w:rsidRPr="00CF2CA2" w:rsidRDefault="00E35862" w:rsidP="0045031F">
      <w:pPr>
        <w:spacing w:line="240" w:lineRule="auto"/>
        <w:rPr>
          <w:rFonts w:ascii="Times New Roman" w:hAnsi="Times New Roman" w:cs="Times New Roman"/>
          <w:sz w:val="24"/>
          <w:szCs w:val="24"/>
        </w:rPr>
      </w:pPr>
      <w:r w:rsidRPr="00CF2CA2">
        <w:rPr>
          <w:rFonts w:ascii="Times New Roman" w:hAnsi="Times New Roman" w:cs="Times New Roman"/>
          <w:sz w:val="24"/>
          <w:szCs w:val="24"/>
        </w:rPr>
        <w:t xml:space="preserve">(i) zajistit objektivitu a vyváženost obsahu radničních novin a </w:t>
      </w:r>
    </w:p>
    <w:p w:rsidR="00E35862" w:rsidRPr="00CF2CA2" w:rsidRDefault="00E35862" w:rsidP="0045031F">
      <w:pPr>
        <w:spacing w:line="240" w:lineRule="auto"/>
        <w:rPr>
          <w:rFonts w:ascii="Times New Roman" w:hAnsi="Times New Roman" w:cs="Times New Roman"/>
          <w:sz w:val="24"/>
          <w:szCs w:val="24"/>
        </w:rPr>
      </w:pPr>
      <w:r w:rsidRPr="00CF2CA2">
        <w:rPr>
          <w:rFonts w:ascii="Times New Roman" w:hAnsi="Times New Roman" w:cs="Times New Roman"/>
          <w:sz w:val="24"/>
          <w:szCs w:val="24"/>
        </w:rPr>
        <w:t>(</w:t>
      </w:r>
      <w:proofErr w:type="spellStart"/>
      <w:r w:rsidRPr="00CF2CA2">
        <w:rPr>
          <w:rFonts w:ascii="Times New Roman" w:hAnsi="Times New Roman" w:cs="Times New Roman"/>
          <w:sz w:val="24"/>
          <w:szCs w:val="24"/>
        </w:rPr>
        <w:t>ii</w:t>
      </w:r>
      <w:proofErr w:type="spellEnd"/>
      <w:r w:rsidRPr="00CF2CA2">
        <w:rPr>
          <w:rFonts w:ascii="Times New Roman" w:hAnsi="Times New Roman" w:cs="Times New Roman"/>
          <w:sz w:val="24"/>
          <w:szCs w:val="24"/>
        </w:rPr>
        <w:t xml:space="preserve">) poskytnout členům zastupitelstva přiměřený prostor k vyjádření názorů týkajících se územního samosprávného celku. </w:t>
      </w:r>
    </w:p>
    <w:p w:rsidR="00E35862" w:rsidRPr="00CF2CA2" w:rsidRDefault="00E35862" w:rsidP="0045031F">
      <w:pPr>
        <w:spacing w:line="240" w:lineRule="auto"/>
        <w:rPr>
          <w:rFonts w:ascii="Times New Roman" w:hAnsi="Times New Roman" w:cs="Times New Roman"/>
          <w:sz w:val="24"/>
          <w:szCs w:val="24"/>
        </w:rPr>
      </w:pPr>
      <w:r w:rsidRPr="00CF2CA2">
        <w:rPr>
          <w:rFonts w:ascii="Times New Roman" w:hAnsi="Times New Roman" w:cs="Times New Roman"/>
          <w:sz w:val="24"/>
          <w:szCs w:val="24"/>
        </w:rPr>
        <w:t xml:space="preserve">V této souvislosti je nutno poukázat na § 4 tiskového zákona, podle nějž nese odpovědnost za obsah radničních novin vydavatel. </w:t>
      </w:r>
    </w:p>
    <w:p w:rsidR="00E35862" w:rsidRPr="00CF2CA2" w:rsidRDefault="00E35862" w:rsidP="0045031F">
      <w:pPr>
        <w:spacing w:line="240" w:lineRule="auto"/>
        <w:rPr>
          <w:rFonts w:ascii="Times New Roman" w:hAnsi="Times New Roman" w:cs="Times New Roman"/>
          <w:sz w:val="24"/>
          <w:szCs w:val="24"/>
        </w:rPr>
      </w:pPr>
      <w:r w:rsidRPr="00CF2CA2">
        <w:rPr>
          <w:rFonts w:ascii="Times New Roman" w:hAnsi="Times New Roman" w:cs="Times New Roman"/>
          <w:sz w:val="24"/>
          <w:szCs w:val="24"/>
        </w:rPr>
        <w:t>Svoboda projevu, garantovaná čl. 17 Listiny základních práv a svobod, není bezbřehá, neboť se střetává s dalším ústavně zaručeným právem, a to právem na ochranu osobnosti podle čl. 10 Listiny. Vydavatel by měl před otištění článku posoudit, zda článek neobsahuje nesprávné či zavádějící údaje (fakta) či nepřiměřenou kritiku (hodnotící soudy). Dle názoru judikatury je kritika přiměřená, pokud má věcný podklad, hodnocení logicky vyplývá z konkrétních pravdivých faktů.</w:t>
      </w:r>
    </w:p>
    <w:p w:rsidR="00E35862" w:rsidRPr="00CF2CA2" w:rsidRDefault="00E35862" w:rsidP="0045031F">
      <w:pPr>
        <w:spacing w:line="240" w:lineRule="auto"/>
        <w:rPr>
          <w:rFonts w:ascii="Times New Roman" w:hAnsi="Times New Roman" w:cs="Times New Roman"/>
          <w:sz w:val="24"/>
          <w:szCs w:val="24"/>
        </w:rPr>
      </w:pPr>
      <w:r w:rsidRPr="00CF2CA2">
        <w:rPr>
          <w:rFonts w:ascii="Times New Roman" w:hAnsi="Times New Roman" w:cs="Times New Roman"/>
          <w:sz w:val="24"/>
          <w:szCs w:val="24"/>
        </w:rPr>
        <w:t>V kritice lze užít expresivní výrazy, ty však musí být přiměřené sledovanému cíli.</w:t>
      </w:r>
    </w:p>
    <w:p w:rsidR="00E35862" w:rsidRPr="00CF2CA2" w:rsidRDefault="00E35862" w:rsidP="0045031F">
      <w:pPr>
        <w:spacing w:line="240" w:lineRule="auto"/>
        <w:rPr>
          <w:rFonts w:ascii="Times New Roman" w:hAnsi="Times New Roman" w:cs="Times New Roman"/>
          <w:sz w:val="24"/>
          <w:szCs w:val="24"/>
        </w:rPr>
      </w:pPr>
      <w:r w:rsidRPr="00CF2CA2">
        <w:rPr>
          <w:rFonts w:ascii="Times New Roman" w:hAnsi="Times New Roman" w:cs="Times New Roman"/>
          <w:sz w:val="24"/>
          <w:szCs w:val="24"/>
        </w:rPr>
        <w:t xml:space="preserve">Nepřípustná je nepřiměřená kritika, jejímž cílem je urážení či pomlouvání jiné osoby nebo která uvádí pouze všeobecné hodnotící soudy postrádající jakékoli věcné odůvodnění. </w:t>
      </w:r>
    </w:p>
    <w:p w:rsidR="00E35862" w:rsidRPr="00CF2CA2" w:rsidRDefault="00E35862" w:rsidP="0045031F">
      <w:pPr>
        <w:spacing w:line="240" w:lineRule="auto"/>
        <w:rPr>
          <w:rFonts w:ascii="Times New Roman" w:hAnsi="Times New Roman" w:cs="Times New Roman"/>
          <w:sz w:val="24"/>
          <w:szCs w:val="24"/>
        </w:rPr>
      </w:pPr>
      <w:r w:rsidRPr="00CF2CA2">
        <w:rPr>
          <w:rFonts w:ascii="Times New Roman" w:hAnsi="Times New Roman" w:cs="Times New Roman"/>
          <w:sz w:val="24"/>
          <w:szCs w:val="24"/>
        </w:rPr>
        <w:t xml:space="preserve">K témuž závěru se kloní i důvodová zpráva k zákonu č. 305/2013 Sb., kterým bylo do tiskového zákona přidáno ustanovení § 4a, když uvádí: </w:t>
      </w:r>
    </w:p>
    <w:p w:rsidR="00E35862" w:rsidRPr="00CF2CA2" w:rsidRDefault="00E35862" w:rsidP="0045031F">
      <w:pPr>
        <w:spacing w:line="240" w:lineRule="auto"/>
        <w:rPr>
          <w:rFonts w:ascii="Times New Roman" w:hAnsi="Times New Roman" w:cs="Times New Roman"/>
          <w:sz w:val="24"/>
          <w:szCs w:val="24"/>
        </w:rPr>
      </w:pPr>
      <w:r w:rsidRPr="00CF2CA2">
        <w:rPr>
          <w:rFonts w:ascii="Times New Roman" w:hAnsi="Times New Roman" w:cs="Times New Roman"/>
          <w:sz w:val="24"/>
          <w:szCs w:val="24"/>
        </w:rPr>
        <w:t>„Povinnost vydavatele (stanovená v § 4a) má své meze a měla by být uplatňována přiměřeně.</w:t>
      </w:r>
    </w:p>
    <w:p w:rsidR="00E35862" w:rsidRPr="00CF2CA2" w:rsidRDefault="00E35862" w:rsidP="0045031F">
      <w:pPr>
        <w:spacing w:line="240" w:lineRule="auto"/>
        <w:rPr>
          <w:rFonts w:ascii="Times New Roman" w:hAnsi="Times New Roman" w:cs="Times New Roman"/>
          <w:sz w:val="24"/>
          <w:szCs w:val="24"/>
        </w:rPr>
      </w:pPr>
      <w:r w:rsidRPr="00CF2CA2">
        <w:rPr>
          <w:rFonts w:ascii="Times New Roman" w:hAnsi="Times New Roman" w:cs="Times New Roman"/>
          <w:sz w:val="24"/>
          <w:szCs w:val="24"/>
        </w:rPr>
        <w:t xml:space="preserve">Je třeba respektovat právo vydavatele na redakční úpravu jím vydávaného periodického tisku. </w:t>
      </w:r>
    </w:p>
    <w:p w:rsidR="00E35862" w:rsidRPr="00CF2CA2" w:rsidRDefault="00E35862" w:rsidP="0045031F">
      <w:pPr>
        <w:spacing w:line="240" w:lineRule="auto"/>
        <w:rPr>
          <w:rFonts w:ascii="Times New Roman" w:hAnsi="Times New Roman" w:cs="Times New Roman"/>
          <w:sz w:val="24"/>
          <w:szCs w:val="24"/>
        </w:rPr>
      </w:pPr>
      <w:r w:rsidRPr="00CF2CA2">
        <w:rPr>
          <w:rFonts w:ascii="Times New Roman" w:hAnsi="Times New Roman" w:cs="Times New Roman"/>
          <w:sz w:val="24"/>
          <w:szCs w:val="24"/>
        </w:rPr>
        <w:t xml:space="preserve">Stanovení těchto povinností neznamená automatické otištění celého sdělení, které požaduje </w:t>
      </w:r>
    </w:p>
    <w:p w:rsidR="00E35862" w:rsidRPr="00CF2CA2" w:rsidRDefault="00E35862" w:rsidP="0045031F">
      <w:pPr>
        <w:spacing w:line="240" w:lineRule="auto"/>
        <w:rPr>
          <w:rFonts w:ascii="Times New Roman" w:hAnsi="Times New Roman" w:cs="Times New Roman"/>
          <w:sz w:val="24"/>
          <w:szCs w:val="24"/>
        </w:rPr>
      </w:pPr>
      <w:r w:rsidRPr="00CF2CA2">
        <w:rPr>
          <w:rFonts w:ascii="Times New Roman" w:hAnsi="Times New Roman" w:cs="Times New Roman"/>
          <w:sz w:val="24"/>
          <w:szCs w:val="24"/>
        </w:rPr>
        <w:t xml:space="preserve">uveřejnit člen zastupitelstva. Toto ustanovení nastoluje rovnováhu mezi zájmem na posílení </w:t>
      </w:r>
    </w:p>
    <w:p w:rsidR="00E35862" w:rsidRPr="00CF2CA2" w:rsidRDefault="00E35862" w:rsidP="0045031F">
      <w:pPr>
        <w:spacing w:line="240" w:lineRule="auto"/>
        <w:rPr>
          <w:rFonts w:ascii="Times New Roman" w:hAnsi="Times New Roman" w:cs="Times New Roman"/>
          <w:sz w:val="24"/>
          <w:szCs w:val="24"/>
        </w:rPr>
      </w:pPr>
      <w:r w:rsidRPr="00CF2CA2">
        <w:rPr>
          <w:rFonts w:ascii="Times New Roman" w:hAnsi="Times New Roman" w:cs="Times New Roman"/>
          <w:sz w:val="24"/>
          <w:szCs w:val="24"/>
        </w:rPr>
        <w:lastRenderedPageBreak/>
        <w:t>práva na vyjádření všech členů zastupitelstva, zejména zájmem na ochranu jejich práva projevu, a rolí vydavatele, který je zodpovědný za obsah periodického tisku.“</w:t>
      </w:r>
    </w:p>
    <w:sectPr w:rsidR="00E35862" w:rsidRPr="00CF2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8E"/>
    <w:rsid w:val="00067C8E"/>
    <w:rsid w:val="000B7307"/>
    <w:rsid w:val="000F59D8"/>
    <w:rsid w:val="00135844"/>
    <w:rsid w:val="00186528"/>
    <w:rsid w:val="00383880"/>
    <w:rsid w:val="0045031F"/>
    <w:rsid w:val="004E4850"/>
    <w:rsid w:val="00512EEE"/>
    <w:rsid w:val="005E6DA4"/>
    <w:rsid w:val="005E7E92"/>
    <w:rsid w:val="006640F8"/>
    <w:rsid w:val="00760745"/>
    <w:rsid w:val="00770556"/>
    <w:rsid w:val="0078181F"/>
    <w:rsid w:val="007D781F"/>
    <w:rsid w:val="00896536"/>
    <w:rsid w:val="009446BD"/>
    <w:rsid w:val="009757FE"/>
    <w:rsid w:val="00A27CDC"/>
    <w:rsid w:val="00AC62CA"/>
    <w:rsid w:val="00B11DF6"/>
    <w:rsid w:val="00B16E8E"/>
    <w:rsid w:val="00C05F38"/>
    <w:rsid w:val="00C22C68"/>
    <w:rsid w:val="00CD30F5"/>
    <w:rsid w:val="00CF2CA2"/>
    <w:rsid w:val="00D04267"/>
    <w:rsid w:val="00E35862"/>
    <w:rsid w:val="00EE0212"/>
    <w:rsid w:val="00EE5792"/>
    <w:rsid w:val="00FE62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1B499-9621-4FDE-A472-0155B3E3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B16E8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ames">
    <w:name w:val="Names"/>
    <w:basedOn w:val="Normln"/>
    <w:rsid w:val="00896536"/>
    <w:pPr>
      <w:tabs>
        <w:tab w:val="left" w:pos="3960"/>
      </w:tabs>
      <w:spacing w:before="240" w:after="240" w:line="240" w:lineRule="auto"/>
    </w:pPr>
    <w:rPr>
      <w:rFonts w:ascii="Times New Roman" w:eastAsia="Times New Roman" w:hAnsi="Times New Roman" w:cs="Times New Roman"/>
      <w:sz w:val="24"/>
      <w:szCs w:val="24"/>
      <w:lang w:eastAsia="cs-CZ" w:bidi="cs-CZ"/>
    </w:rPr>
  </w:style>
  <w:style w:type="character" w:styleId="Hypertextovodkaz">
    <w:name w:val="Hyperlink"/>
    <w:basedOn w:val="Standardnpsmoodstavce"/>
    <w:uiPriority w:val="99"/>
    <w:unhideWhenUsed/>
    <w:rsid w:val="00FE62C0"/>
    <w:rPr>
      <w:color w:val="0563C1" w:themeColor="hyperlink"/>
      <w:u w:val="single"/>
    </w:rPr>
  </w:style>
  <w:style w:type="paragraph" w:styleId="Zkladntext2">
    <w:name w:val="Body Text 2"/>
    <w:basedOn w:val="Normln"/>
    <w:link w:val="Zkladntext2Char"/>
    <w:unhideWhenUsed/>
    <w:rsid w:val="00E35862"/>
    <w:pPr>
      <w:spacing w:after="0" w:line="240" w:lineRule="auto"/>
      <w:jc w:val="both"/>
    </w:pPr>
    <w:rPr>
      <w:rFonts w:ascii="Times New Roman" w:eastAsia="Times New Roman" w:hAnsi="Times New Roman" w:cs="Times New Roman"/>
      <w:sz w:val="28"/>
      <w:szCs w:val="20"/>
      <w:lang w:eastAsia="cs-CZ"/>
    </w:rPr>
  </w:style>
  <w:style w:type="character" w:customStyle="1" w:styleId="Zkladntext2Char">
    <w:name w:val="Základní text 2 Char"/>
    <w:basedOn w:val="Standardnpsmoodstavce"/>
    <w:link w:val="Zkladntext2"/>
    <w:rsid w:val="00E35862"/>
    <w:rPr>
      <w:rFonts w:ascii="Times New Roman" w:eastAsia="Times New Roman" w:hAnsi="Times New Roman" w:cs="Times New Roman"/>
      <w:sz w:val="2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1986">
      <w:bodyDiv w:val="1"/>
      <w:marLeft w:val="0"/>
      <w:marRight w:val="0"/>
      <w:marTop w:val="0"/>
      <w:marBottom w:val="0"/>
      <w:divBdr>
        <w:top w:val="none" w:sz="0" w:space="0" w:color="auto"/>
        <w:left w:val="none" w:sz="0" w:space="0" w:color="auto"/>
        <w:bottom w:val="none" w:sz="0" w:space="0" w:color="auto"/>
        <w:right w:val="none" w:sz="0" w:space="0" w:color="auto"/>
      </w:divBdr>
    </w:div>
    <w:div w:id="238759402">
      <w:bodyDiv w:val="1"/>
      <w:marLeft w:val="0"/>
      <w:marRight w:val="0"/>
      <w:marTop w:val="0"/>
      <w:marBottom w:val="0"/>
      <w:divBdr>
        <w:top w:val="none" w:sz="0" w:space="0" w:color="auto"/>
        <w:left w:val="none" w:sz="0" w:space="0" w:color="auto"/>
        <w:bottom w:val="none" w:sz="0" w:space="0" w:color="auto"/>
        <w:right w:val="none" w:sz="0" w:space="0" w:color="auto"/>
      </w:divBdr>
      <w:divsChild>
        <w:div w:id="1644238990">
          <w:marLeft w:val="0"/>
          <w:marRight w:val="0"/>
          <w:marTop w:val="0"/>
          <w:marBottom w:val="0"/>
          <w:divBdr>
            <w:top w:val="none" w:sz="0" w:space="0" w:color="auto"/>
            <w:left w:val="none" w:sz="0" w:space="0" w:color="auto"/>
            <w:bottom w:val="none" w:sz="0" w:space="0" w:color="auto"/>
            <w:right w:val="none" w:sz="0" w:space="0" w:color="auto"/>
          </w:divBdr>
        </w:div>
        <w:div w:id="103621721">
          <w:marLeft w:val="0"/>
          <w:marRight w:val="0"/>
          <w:marTop w:val="0"/>
          <w:marBottom w:val="0"/>
          <w:divBdr>
            <w:top w:val="none" w:sz="0" w:space="0" w:color="auto"/>
            <w:left w:val="none" w:sz="0" w:space="0" w:color="auto"/>
            <w:bottom w:val="none" w:sz="0" w:space="0" w:color="auto"/>
            <w:right w:val="none" w:sz="0" w:space="0" w:color="auto"/>
          </w:divBdr>
        </w:div>
        <w:div w:id="218320281">
          <w:marLeft w:val="0"/>
          <w:marRight w:val="0"/>
          <w:marTop w:val="0"/>
          <w:marBottom w:val="0"/>
          <w:divBdr>
            <w:top w:val="none" w:sz="0" w:space="0" w:color="auto"/>
            <w:left w:val="none" w:sz="0" w:space="0" w:color="auto"/>
            <w:bottom w:val="none" w:sz="0" w:space="0" w:color="auto"/>
            <w:right w:val="none" w:sz="0" w:space="0" w:color="auto"/>
          </w:divBdr>
        </w:div>
      </w:divsChild>
    </w:div>
    <w:div w:id="912003872">
      <w:bodyDiv w:val="1"/>
      <w:marLeft w:val="0"/>
      <w:marRight w:val="0"/>
      <w:marTop w:val="0"/>
      <w:marBottom w:val="0"/>
      <w:divBdr>
        <w:top w:val="none" w:sz="0" w:space="0" w:color="auto"/>
        <w:left w:val="none" w:sz="0" w:space="0" w:color="auto"/>
        <w:bottom w:val="none" w:sz="0" w:space="0" w:color="auto"/>
        <w:right w:val="none" w:sz="0" w:space="0" w:color="auto"/>
      </w:divBdr>
      <w:divsChild>
        <w:div w:id="133109676">
          <w:marLeft w:val="0"/>
          <w:marRight w:val="0"/>
          <w:marTop w:val="0"/>
          <w:marBottom w:val="0"/>
          <w:divBdr>
            <w:top w:val="none" w:sz="0" w:space="0" w:color="auto"/>
            <w:left w:val="none" w:sz="0" w:space="0" w:color="auto"/>
            <w:bottom w:val="none" w:sz="0" w:space="0" w:color="auto"/>
            <w:right w:val="none" w:sz="0" w:space="0" w:color="auto"/>
          </w:divBdr>
        </w:div>
      </w:divsChild>
    </w:div>
    <w:div w:id="1566451093">
      <w:bodyDiv w:val="1"/>
      <w:marLeft w:val="0"/>
      <w:marRight w:val="0"/>
      <w:marTop w:val="0"/>
      <w:marBottom w:val="0"/>
      <w:divBdr>
        <w:top w:val="none" w:sz="0" w:space="0" w:color="auto"/>
        <w:left w:val="none" w:sz="0" w:space="0" w:color="auto"/>
        <w:bottom w:val="none" w:sz="0" w:space="0" w:color="auto"/>
        <w:right w:val="none" w:sz="0" w:space="0" w:color="auto"/>
      </w:divBdr>
    </w:div>
    <w:div w:id="1679769816">
      <w:bodyDiv w:val="1"/>
      <w:marLeft w:val="0"/>
      <w:marRight w:val="0"/>
      <w:marTop w:val="0"/>
      <w:marBottom w:val="0"/>
      <w:divBdr>
        <w:top w:val="none" w:sz="0" w:space="0" w:color="auto"/>
        <w:left w:val="none" w:sz="0" w:space="0" w:color="auto"/>
        <w:bottom w:val="none" w:sz="0" w:space="0" w:color="auto"/>
        <w:right w:val="none" w:sz="0" w:space="0" w:color="auto"/>
      </w:divBdr>
    </w:div>
    <w:div w:id="199525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or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873</Words>
  <Characters>5154</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dc:creator>
  <cp:lastModifiedBy>Bara</cp:lastModifiedBy>
  <cp:revision>4</cp:revision>
  <dcterms:created xsi:type="dcterms:W3CDTF">2017-03-26T14:47:00Z</dcterms:created>
  <dcterms:modified xsi:type="dcterms:W3CDTF">2017-03-26T15:12:00Z</dcterms:modified>
</cp:coreProperties>
</file>